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9C" w:rsidRPr="00E12C8D" w:rsidRDefault="00E12C8D" w:rsidP="00E12C8D">
      <w:pPr>
        <w:pBdr>
          <w:bottom w:val="single" w:sz="4" w:space="1" w:color="auto"/>
        </w:pBdr>
        <w:rPr>
          <w:b/>
        </w:rPr>
      </w:pPr>
      <w:r w:rsidRPr="00E12C8D">
        <w:rPr>
          <w:b/>
        </w:rPr>
        <w:t>Avondscholing MPA: Workshop Hechten</w:t>
      </w:r>
    </w:p>
    <w:p w:rsidR="00603E0A" w:rsidRDefault="00603E0A">
      <w:pPr>
        <w:rPr>
          <w:b/>
          <w:u w:val="single"/>
        </w:rPr>
      </w:pPr>
    </w:p>
    <w:p w:rsidR="00603E0A" w:rsidRDefault="00603E0A"/>
    <w:p w:rsidR="00603E0A" w:rsidRDefault="00397805">
      <w:r>
        <w:t>De avondscholing ‘Hechten’</w:t>
      </w:r>
      <w:r w:rsidR="00603E0A">
        <w:t xml:space="preserve"> is geschikt voor iedere PA, die op zijn/haar spreekuur patiënten ziet met verdachte huidafwijkingen, met name in de huisartsenpraktijk, plastische chirurgie, chirurgie en dermatologie.</w:t>
      </w:r>
      <w:r w:rsidR="00E12C8D">
        <w:t xml:space="preserve"> </w:t>
      </w:r>
      <w:r w:rsidR="00603E0A">
        <w:t xml:space="preserve">Maar </w:t>
      </w:r>
      <w:r w:rsidR="00E12C8D">
        <w:t xml:space="preserve">uiteraard </w:t>
      </w:r>
      <w:r w:rsidR="00603E0A">
        <w:t>is elke PA</w:t>
      </w:r>
      <w:r w:rsidR="00E12C8D">
        <w:t xml:space="preserve"> die de vaardigheid van het hechten wil leren en oefenen</w:t>
      </w:r>
      <w:r w:rsidR="00603E0A">
        <w:t xml:space="preserve"> va</w:t>
      </w:r>
      <w:r w:rsidR="009351B1">
        <w:t>n</w:t>
      </w:r>
      <w:r w:rsidR="00603E0A">
        <w:t xml:space="preserve"> harte welkom.</w:t>
      </w:r>
    </w:p>
    <w:p w:rsidR="00603E0A" w:rsidRDefault="00603E0A"/>
    <w:p w:rsidR="00E12C8D" w:rsidRPr="00E12C8D" w:rsidRDefault="00E12C8D">
      <w:pPr>
        <w:rPr>
          <w:b/>
        </w:rPr>
      </w:pPr>
      <w:r w:rsidRPr="00E12C8D">
        <w:rPr>
          <w:b/>
        </w:rPr>
        <w:t>Programma</w:t>
      </w:r>
      <w:r>
        <w:rPr>
          <w:b/>
        </w:rPr>
        <w:t xml:space="preserve"> en doelgroep</w:t>
      </w:r>
    </w:p>
    <w:p w:rsidR="00BD06CA" w:rsidRDefault="00603E0A">
      <w:r>
        <w:t xml:space="preserve">De workshop bestaat uit een presentatie van ongeveer 45 minuten over huidafwijkingen, die verdacht zijn voor een (pre-)maligniteit. Tevens worden de praktische vaardigheden van </w:t>
      </w:r>
      <w:r w:rsidR="00F95490">
        <w:t>het biopteren en hechten besproken (subcutaan, intracutaan en transcutaan hechten).</w:t>
      </w:r>
      <w:r w:rsidR="00E12C8D">
        <w:t xml:space="preserve"> Vervolgens </w:t>
      </w:r>
      <w:r w:rsidR="00740B61">
        <w:t xml:space="preserve">gaat iedereen zelf aan de slag om bovenstaande vaardigheden onder </w:t>
      </w:r>
      <w:r w:rsidR="005337A3">
        <w:t>deskundige begeleiding</w:t>
      </w:r>
      <w:r w:rsidR="00740B61">
        <w:t xml:space="preserve"> </w:t>
      </w:r>
      <w:r w:rsidR="00F95490">
        <w:t>te oefenen.</w:t>
      </w:r>
    </w:p>
    <w:p w:rsidR="00523AF3" w:rsidRDefault="00523AF3"/>
    <w:tbl>
      <w:tblPr>
        <w:tblStyle w:val="Tabelraster"/>
        <w:tblpPr w:leftFromText="180" w:rightFromText="180" w:vertAnchor="text" w:horzAnchor="margin" w:tblpY="159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93"/>
        <w:gridCol w:w="6869"/>
      </w:tblGrid>
      <w:tr w:rsidR="00BD06CA" w:rsidTr="00523AF3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BD06CA" w:rsidRPr="00BD06CA" w:rsidRDefault="00BD06CA" w:rsidP="00BD06CA">
            <w:pPr>
              <w:rPr>
                <w:b/>
              </w:rPr>
            </w:pPr>
            <w:r w:rsidRPr="00BD06CA">
              <w:rPr>
                <w:b/>
              </w:rPr>
              <w:t>6 oktober 2016</w:t>
            </w:r>
          </w:p>
        </w:tc>
        <w:tc>
          <w:tcPr>
            <w:tcW w:w="7053" w:type="dxa"/>
            <w:shd w:val="clear" w:color="auto" w:fill="D9D9D9" w:themeFill="background1" w:themeFillShade="D9"/>
            <w:vAlign w:val="center"/>
          </w:tcPr>
          <w:p w:rsidR="00BD06CA" w:rsidRPr="00BD06CA" w:rsidRDefault="00BD06CA" w:rsidP="00BD06CA">
            <w:pPr>
              <w:rPr>
                <w:b/>
              </w:rPr>
            </w:pPr>
            <w:r w:rsidRPr="00BD06CA">
              <w:rPr>
                <w:b/>
              </w:rPr>
              <w:t>Workshop Hechten</w:t>
            </w:r>
          </w:p>
        </w:tc>
      </w:tr>
      <w:tr w:rsidR="00BD06CA" w:rsidTr="00523AF3">
        <w:trPr>
          <w:trHeight w:val="256"/>
        </w:trPr>
        <w:tc>
          <w:tcPr>
            <w:tcW w:w="2235" w:type="dxa"/>
            <w:vAlign w:val="center"/>
          </w:tcPr>
          <w:p w:rsidR="00BD06CA" w:rsidRDefault="00BD06CA" w:rsidP="00BD06CA"/>
        </w:tc>
        <w:tc>
          <w:tcPr>
            <w:tcW w:w="7053" w:type="dxa"/>
            <w:vAlign w:val="center"/>
          </w:tcPr>
          <w:p w:rsidR="00BD06CA" w:rsidRDefault="00BD06CA" w:rsidP="00BD06CA"/>
        </w:tc>
      </w:tr>
      <w:tr w:rsidR="00BD06CA" w:rsidTr="00523AF3">
        <w:trPr>
          <w:trHeight w:val="567"/>
        </w:trPr>
        <w:tc>
          <w:tcPr>
            <w:tcW w:w="2235" w:type="dxa"/>
            <w:vAlign w:val="center"/>
          </w:tcPr>
          <w:p w:rsidR="00BD06CA" w:rsidRDefault="00BD06CA" w:rsidP="00BD06CA">
            <w:r>
              <w:t>18.00 – 19.00 uur</w:t>
            </w:r>
          </w:p>
        </w:tc>
        <w:tc>
          <w:tcPr>
            <w:tcW w:w="7053" w:type="dxa"/>
            <w:vAlign w:val="center"/>
          </w:tcPr>
          <w:p w:rsidR="00BD06CA" w:rsidRDefault="00BD06CA" w:rsidP="00BD06CA">
            <w:r>
              <w:t>Ontvangst met soep en broodjes</w:t>
            </w:r>
          </w:p>
        </w:tc>
      </w:tr>
      <w:tr w:rsidR="00BD06CA" w:rsidTr="00523AF3">
        <w:trPr>
          <w:trHeight w:val="567"/>
        </w:trPr>
        <w:tc>
          <w:tcPr>
            <w:tcW w:w="2235" w:type="dxa"/>
            <w:vAlign w:val="center"/>
          </w:tcPr>
          <w:p w:rsidR="00BD06CA" w:rsidRDefault="00BD06CA" w:rsidP="00BD06CA">
            <w:r>
              <w:t>19.00 – 19.45 uur</w:t>
            </w:r>
          </w:p>
        </w:tc>
        <w:tc>
          <w:tcPr>
            <w:tcW w:w="7053" w:type="dxa"/>
            <w:vAlign w:val="center"/>
          </w:tcPr>
          <w:p w:rsidR="00BD06CA" w:rsidRDefault="00BD06CA" w:rsidP="00BD06CA">
            <w:r>
              <w:t>Presentatie (pre-)maligne huidafwijkingen en praktische vaardigheden</w:t>
            </w:r>
          </w:p>
          <w:p w:rsidR="00BD06CA" w:rsidRDefault="00BD06CA" w:rsidP="00BD06CA">
            <w:r>
              <w:t>Door H. Sengers, MPA dermatologie</w:t>
            </w:r>
          </w:p>
        </w:tc>
      </w:tr>
      <w:tr w:rsidR="00BD06CA" w:rsidTr="00523AF3">
        <w:trPr>
          <w:trHeight w:val="567"/>
        </w:trPr>
        <w:tc>
          <w:tcPr>
            <w:tcW w:w="2235" w:type="dxa"/>
            <w:vAlign w:val="center"/>
          </w:tcPr>
          <w:p w:rsidR="00BD06CA" w:rsidRDefault="00BD06CA" w:rsidP="00BD06CA">
            <w:r>
              <w:t>19.45 – 20.00 uur</w:t>
            </w:r>
          </w:p>
        </w:tc>
        <w:tc>
          <w:tcPr>
            <w:tcW w:w="7053" w:type="dxa"/>
            <w:vAlign w:val="center"/>
          </w:tcPr>
          <w:p w:rsidR="00BD06CA" w:rsidRDefault="00BD06CA" w:rsidP="00BD06CA">
            <w:r>
              <w:t>Pauze met koffie, thee en frisdrank</w:t>
            </w:r>
          </w:p>
        </w:tc>
      </w:tr>
      <w:tr w:rsidR="00BD06CA" w:rsidTr="00523AF3">
        <w:trPr>
          <w:trHeight w:val="567"/>
        </w:trPr>
        <w:tc>
          <w:tcPr>
            <w:tcW w:w="2235" w:type="dxa"/>
            <w:vAlign w:val="center"/>
          </w:tcPr>
          <w:p w:rsidR="00BD06CA" w:rsidRDefault="00BD06CA" w:rsidP="00BD06CA">
            <w:r>
              <w:t>20.00 – 22.00 uur</w:t>
            </w:r>
          </w:p>
        </w:tc>
        <w:tc>
          <w:tcPr>
            <w:tcW w:w="7053" w:type="dxa"/>
            <w:vAlign w:val="center"/>
          </w:tcPr>
          <w:p w:rsidR="00C556EC" w:rsidRDefault="00BD06CA" w:rsidP="00BD06CA">
            <w:r>
              <w:t>Zelf aan de slag met biopteren en hechten</w:t>
            </w:r>
            <w:r w:rsidR="00C556EC">
              <w:t xml:space="preserve"> onder begeleiding van H. Sengers, MPA dermatologie en Y. van Esch, arts en docent MPA opleiding. </w:t>
            </w:r>
          </w:p>
        </w:tc>
      </w:tr>
    </w:tbl>
    <w:p w:rsidR="00E12C8D" w:rsidRDefault="00E12C8D" w:rsidP="00E12C8D"/>
    <w:p w:rsidR="00523AF3" w:rsidRDefault="00523AF3" w:rsidP="00E12C8D"/>
    <w:p w:rsidR="00E12C8D" w:rsidRDefault="00E12C8D" w:rsidP="00E12C8D">
      <w:r w:rsidRPr="00E12C8D">
        <w:rPr>
          <w:b/>
        </w:rPr>
        <w:t>Inschrijving</w:t>
      </w:r>
    </w:p>
    <w:p w:rsidR="00E12C8D" w:rsidRDefault="00E12C8D" w:rsidP="00E12C8D">
      <w:r>
        <w:t xml:space="preserve">Inschrijven kan via het </w:t>
      </w:r>
      <w:hyperlink r:id="rId4" w:history="1">
        <w:r w:rsidRPr="00E12C8D">
          <w:rPr>
            <w:rStyle w:val="Hyperlink"/>
          </w:rPr>
          <w:t>inschrijfformulier</w:t>
        </w:r>
      </w:hyperlink>
      <w:r>
        <w:t xml:space="preserve">. Er is helaas slechts beperkt plaats deze avond (max 30 personen). Leden van de MPA alumnivereniging van de HU krijgen daarom voorrang. U kunt u als niet-alumni lid vrijblijvend inschrijven, zodat u op de wachtlijst wordt geplaatst. U hoort 2 weken voor aanvang of er voldoende plek is. </w:t>
      </w:r>
    </w:p>
    <w:p w:rsidR="00E12C8D" w:rsidRDefault="00E12C8D" w:rsidP="00E12C8D"/>
    <w:p w:rsidR="00E12C8D" w:rsidRDefault="00E12C8D" w:rsidP="00E12C8D">
      <w:r>
        <w:t>De kosten</w:t>
      </w:r>
      <w:r w:rsidR="00BD06CA">
        <w:t xml:space="preserve"> voor de workshopavond</w:t>
      </w:r>
      <w:r>
        <w:t xml:space="preserve"> bedragen € 80,-</w:t>
      </w:r>
      <w:r w:rsidR="00BD06CA">
        <w:t>. Leden van de MPA alumnivereniging van de HU ontvangen 50% korting op dit bedrag (</w:t>
      </w:r>
      <w:hyperlink r:id="rId5" w:history="1">
        <w:r w:rsidR="00BD06CA" w:rsidRPr="00BD06CA">
          <w:rPr>
            <w:rStyle w:val="Hyperlink"/>
          </w:rPr>
          <w:t>meer info</w:t>
        </w:r>
      </w:hyperlink>
      <w:r w:rsidR="00BD06CA">
        <w:t>)</w:t>
      </w:r>
      <w:r>
        <w:t>.</w:t>
      </w:r>
    </w:p>
    <w:p w:rsidR="00740B61" w:rsidRDefault="00740B61"/>
    <w:p w:rsidR="00E12C8D" w:rsidRPr="00E12C8D" w:rsidRDefault="00E12C8D">
      <w:pPr>
        <w:rPr>
          <w:b/>
        </w:rPr>
      </w:pPr>
      <w:r w:rsidRPr="00E12C8D">
        <w:rPr>
          <w:b/>
        </w:rPr>
        <w:t xml:space="preserve">Tijden en locatie </w:t>
      </w:r>
    </w:p>
    <w:p w:rsidR="00E12C8D" w:rsidRDefault="00740B61">
      <w:r>
        <w:t xml:space="preserve">Deze training/workshop vindt plaats op donderdag 6 oktober van 18.00 – 22.00 uur in </w:t>
      </w:r>
      <w:proofErr w:type="spellStart"/>
      <w:r w:rsidR="00E12C8D">
        <w:t>Hijmans</w:t>
      </w:r>
      <w:proofErr w:type="spellEnd"/>
      <w:r w:rsidR="00E12C8D">
        <w:t xml:space="preserve"> van den Berg</w:t>
      </w:r>
      <w:r w:rsidR="00397805">
        <w:t>h</w:t>
      </w:r>
      <w:bookmarkStart w:id="0" w:name="_GoBack"/>
      <w:bookmarkEnd w:id="0"/>
      <w:r w:rsidR="00E12C8D">
        <w:t xml:space="preserve">gebouw, te Utrecht (lokaal volgt). </w:t>
      </w:r>
      <w:r>
        <w:t xml:space="preserve">Accreditatie is </w:t>
      </w:r>
      <w:r w:rsidR="00E12C8D">
        <w:t xml:space="preserve">reeds </w:t>
      </w:r>
      <w:r>
        <w:t>aangevraagd bij de NAPA.</w:t>
      </w:r>
    </w:p>
    <w:p w:rsidR="00740B61" w:rsidRDefault="00740B61"/>
    <w:p w:rsidR="00740B61" w:rsidRDefault="00BD06CA">
      <w:r>
        <w:t xml:space="preserve">Heeft u een vraag, neem dan contact op met Helma Sengers via </w:t>
      </w:r>
      <w:hyperlink r:id="rId6" w:history="1">
        <w:r w:rsidRPr="008C4695">
          <w:rPr>
            <w:rStyle w:val="Hyperlink"/>
          </w:rPr>
          <w:t>alumniMPA@outlook.nl</w:t>
        </w:r>
      </w:hyperlink>
      <w:r>
        <w:t xml:space="preserve"> of met Yonna van Esch via yonna.vanesch@hu.nl</w:t>
      </w:r>
    </w:p>
    <w:p w:rsidR="00E12C8D" w:rsidRDefault="00E12C8D"/>
    <w:p w:rsidR="009351B1" w:rsidRPr="00603E0A" w:rsidRDefault="00740B61">
      <w:r>
        <w:tab/>
      </w:r>
    </w:p>
    <w:sectPr w:rsidR="009351B1" w:rsidRPr="00603E0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0A"/>
    <w:rsid w:val="0000574A"/>
    <w:rsid w:val="00044215"/>
    <w:rsid w:val="00045F94"/>
    <w:rsid w:val="0005138E"/>
    <w:rsid w:val="000F1369"/>
    <w:rsid w:val="00133B69"/>
    <w:rsid w:val="001A71BE"/>
    <w:rsid w:val="001C2034"/>
    <w:rsid w:val="001C4273"/>
    <w:rsid w:val="001D03E9"/>
    <w:rsid w:val="001F13D4"/>
    <w:rsid w:val="001F43D7"/>
    <w:rsid w:val="00201A60"/>
    <w:rsid w:val="002175C4"/>
    <w:rsid w:val="002B6CB4"/>
    <w:rsid w:val="002D4D35"/>
    <w:rsid w:val="00325ED0"/>
    <w:rsid w:val="00397805"/>
    <w:rsid w:val="0044318F"/>
    <w:rsid w:val="004946C8"/>
    <w:rsid w:val="004D5DAB"/>
    <w:rsid w:val="004E2ED6"/>
    <w:rsid w:val="00523AF3"/>
    <w:rsid w:val="005337A3"/>
    <w:rsid w:val="0056324F"/>
    <w:rsid w:val="005741ED"/>
    <w:rsid w:val="00597E4F"/>
    <w:rsid w:val="005B3473"/>
    <w:rsid w:val="005B69FB"/>
    <w:rsid w:val="005B7F6B"/>
    <w:rsid w:val="00603E0A"/>
    <w:rsid w:val="0063266F"/>
    <w:rsid w:val="00637BA4"/>
    <w:rsid w:val="006735DC"/>
    <w:rsid w:val="0071219C"/>
    <w:rsid w:val="00740B61"/>
    <w:rsid w:val="007B788C"/>
    <w:rsid w:val="007D1BE1"/>
    <w:rsid w:val="008077DD"/>
    <w:rsid w:val="008E7134"/>
    <w:rsid w:val="009351B1"/>
    <w:rsid w:val="00943E32"/>
    <w:rsid w:val="00954C20"/>
    <w:rsid w:val="0096079F"/>
    <w:rsid w:val="009A7C47"/>
    <w:rsid w:val="00A91104"/>
    <w:rsid w:val="00AD4F98"/>
    <w:rsid w:val="00AF529D"/>
    <w:rsid w:val="00B10EBC"/>
    <w:rsid w:val="00B410FA"/>
    <w:rsid w:val="00B41A20"/>
    <w:rsid w:val="00BA24EF"/>
    <w:rsid w:val="00BA7843"/>
    <w:rsid w:val="00BD06CA"/>
    <w:rsid w:val="00C01E1F"/>
    <w:rsid w:val="00C556EC"/>
    <w:rsid w:val="00D14C0F"/>
    <w:rsid w:val="00D95C9E"/>
    <w:rsid w:val="00DB7B1A"/>
    <w:rsid w:val="00E12C8D"/>
    <w:rsid w:val="00E22A8D"/>
    <w:rsid w:val="00E85209"/>
    <w:rsid w:val="00ED46CE"/>
    <w:rsid w:val="00EF77D7"/>
    <w:rsid w:val="00F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648D25-994E-4184-ACD4-31A482B9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12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umniMPA@outlook.nl" TargetMode="External"/><Relationship Id="rId5" Type="http://schemas.openxmlformats.org/officeDocument/2006/relationships/hyperlink" Target="http://www.formdesk.com/FG/PA_alumnivereniging_aanmelding" TargetMode="External"/><Relationship Id="rId4" Type="http://schemas.openxmlformats.org/officeDocument/2006/relationships/hyperlink" Target="http://www.formdesk.com/FG/PA_alumniworkshop_avon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Helma Sengers</dc:creator>
  <cp:lastModifiedBy>Yonna van Esch</cp:lastModifiedBy>
  <cp:revision>4</cp:revision>
  <dcterms:created xsi:type="dcterms:W3CDTF">2016-07-14T08:55:00Z</dcterms:created>
  <dcterms:modified xsi:type="dcterms:W3CDTF">2016-07-14T11:59:00Z</dcterms:modified>
</cp:coreProperties>
</file>